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C83" w:rsidRPr="00AB56E2" w:rsidRDefault="00AB56E2">
      <w:pPr>
        <w:rPr>
          <w:rFonts w:ascii="Calibri" w:eastAsia="Calibri" w:hAnsi="Calibri" w:cs="Calibri"/>
          <w:b/>
          <w:bCs/>
          <w:sz w:val="36"/>
          <w:szCs w:val="24"/>
        </w:rPr>
      </w:pPr>
      <w:r w:rsidRPr="00AB56E2">
        <w:rPr>
          <w:rFonts w:ascii="Calibri" w:eastAsia="Calibri" w:hAnsi="Calibri" w:cs="Calibri"/>
          <w:b/>
          <w:bCs/>
          <w:sz w:val="36"/>
          <w:szCs w:val="24"/>
        </w:rPr>
        <w:t>Umweltzeichenprüfung mit Bravour</w:t>
      </w:r>
    </w:p>
    <w:p w:rsidR="00AB56E2" w:rsidRPr="00AB56E2" w:rsidRDefault="00C85B6F" w:rsidP="00AB56E2">
      <w:pPr>
        <w:jc w:val="both"/>
        <w:rPr>
          <w:rFonts w:ascii="Calibri" w:eastAsia="Calibri" w:hAnsi="Calibri" w:cs="Calibri"/>
          <w:b/>
          <w:sz w:val="24"/>
          <w:szCs w:val="24"/>
        </w:rPr>
      </w:pPr>
      <w:r w:rsidRPr="00AB56E2">
        <w:rPr>
          <w:rFonts w:ascii="Calibri" w:eastAsia="Calibri" w:hAnsi="Calibri" w:cs="Calibri"/>
          <w:b/>
          <w:sz w:val="24"/>
          <w:szCs w:val="24"/>
        </w:rPr>
        <w:t>Die höhere Lehranstalt für Umwelt und Wirtschaft in Yspertal ist eine der wenigen berufsbildenden höheren Schulen in Niederösterreich, welche das Qualitätssiegel „Österreichisches Umweltze</w:t>
      </w:r>
      <w:r w:rsidR="004B6B41" w:rsidRPr="00AB56E2">
        <w:rPr>
          <w:rFonts w:ascii="Calibri" w:eastAsia="Calibri" w:hAnsi="Calibri" w:cs="Calibri"/>
          <w:b/>
          <w:sz w:val="24"/>
          <w:szCs w:val="24"/>
        </w:rPr>
        <w:t>ichen für Schulen“ führen darf</w:t>
      </w:r>
      <w:r w:rsidRPr="00AB56E2">
        <w:rPr>
          <w:rFonts w:ascii="Calibri" w:eastAsia="Calibri" w:hAnsi="Calibri" w:cs="Calibri"/>
          <w:b/>
          <w:sz w:val="24"/>
          <w:szCs w:val="24"/>
        </w:rPr>
        <w:t>.</w:t>
      </w:r>
    </w:p>
    <w:p w:rsidR="009F4315" w:rsidRDefault="009F4315" w:rsidP="00AB56E2">
      <w:pPr>
        <w:jc w:val="both"/>
        <w:rPr>
          <w:rFonts w:ascii="Calibri" w:eastAsia="Calibri" w:hAnsi="Calibri" w:cs="Calibri"/>
          <w:i/>
          <w:sz w:val="24"/>
          <w:szCs w:val="24"/>
          <w:lang w:eastAsia="zh-CN"/>
        </w:rPr>
      </w:pPr>
    </w:p>
    <w:p w:rsidR="00C85B6F" w:rsidRPr="00AB56E2" w:rsidRDefault="00AB56E2" w:rsidP="00AB56E2">
      <w:pPr>
        <w:jc w:val="both"/>
        <w:rPr>
          <w:rFonts w:ascii="Calibri" w:eastAsia="Calibri" w:hAnsi="Calibri" w:cs="Calibri"/>
          <w:sz w:val="24"/>
          <w:szCs w:val="24"/>
          <w:lang w:eastAsia="zh-CN"/>
        </w:rPr>
      </w:pPr>
      <w:r w:rsidRPr="00AB56E2">
        <w:rPr>
          <w:rFonts w:ascii="Calibri" w:eastAsia="Calibri" w:hAnsi="Calibri" w:cs="Calibri"/>
          <w:i/>
          <w:sz w:val="24"/>
          <w:szCs w:val="24"/>
          <w:lang w:eastAsia="zh-CN"/>
        </w:rPr>
        <w:t xml:space="preserve">Yspertal, Stift </w:t>
      </w:r>
      <w:proofErr w:type="spellStart"/>
      <w:r w:rsidRPr="00AB56E2">
        <w:rPr>
          <w:rFonts w:ascii="Calibri" w:eastAsia="Calibri" w:hAnsi="Calibri" w:cs="Calibri"/>
          <w:i/>
          <w:sz w:val="24"/>
          <w:szCs w:val="24"/>
          <w:lang w:eastAsia="zh-CN"/>
        </w:rPr>
        <w:t>Zwettl</w:t>
      </w:r>
      <w:proofErr w:type="spellEnd"/>
      <w:r>
        <w:rPr>
          <w:rFonts w:ascii="Calibri" w:eastAsia="Calibri" w:hAnsi="Calibri" w:cs="Calibri"/>
          <w:sz w:val="24"/>
          <w:szCs w:val="24"/>
          <w:lang w:eastAsia="zh-CN"/>
        </w:rPr>
        <w:t xml:space="preserve"> – „</w:t>
      </w:r>
      <w:r w:rsidR="004B6B41" w:rsidRPr="00AB56E2">
        <w:rPr>
          <w:rFonts w:ascii="Calibri" w:eastAsia="Calibri" w:hAnsi="Calibri" w:cs="Calibri"/>
          <w:sz w:val="24"/>
          <w:szCs w:val="24"/>
          <w:lang w:eastAsia="zh-CN"/>
        </w:rPr>
        <w:t>Bereits</w:t>
      </w:r>
      <w:r>
        <w:rPr>
          <w:rFonts w:ascii="Calibri" w:eastAsia="Calibri" w:hAnsi="Calibri" w:cs="Calibri"/>
          <w:sz w:val="24"/>
          <w:szCs w:val="24"/>
          <w:lang w:eastAsia="zh-CN"/>
        </w:rPr>
        <w:t xml:space="preserve"> im Jahr 2008 hat sich die berufsbildende Privats</w:t>
      </w:r>
      <w:r w:rsidR="00AF6F1E">
        <w:rPr>
          <w:rFonts w:ascii="Calibri" w:eastAsia="Calibri" w:hAnsi="Calibri" w:cs="Calibri"/>
          <w:sz w:val="24"/>
          <w:szCs w:val="24"/>
          <w:lang w:eastAsia="zh-CN"/>
        </w:rPr>
        <w:t>chule mit umweltwirtschaftlichem</w:t>
      </w:r>
      <w:r>
        <w:rPr>
          <w:rFonts w:ascii="Calibri" w:eastAsia="Calibri" w:hAnsi="Calibri" w:cs="Calibri"/>
          <w:sz w:val="24"/>
          <w:szCs w:val="24"/>
          <w:lang w:eastAsia="zh-CN"/>
        </w:rPr>
        <w:t xml:space="preserve"> Ausbildungsschwerpunkt </w:t>
      </w:r>
      <w:r w:rsidR="004B6B41" w:rsidRPr="00AB56E2">
        <w:rPr>
          <w:rFonts w:ascii="Calibri" w:eastAsia="Calibri" w:hAnsi="Calibri" w:cs="Calibri"/>
          <w:sz w:val="24"/>
          <w:szCs w:val="24"/>
          <w:lang w:eastAsia="zh-CN"/>
        </w:rPr>
        <w:t>erstmals der Zertifizierungsprüfung mit Erfolg gestellt und damit das Nutzungsrec</w:t>
      </w:r>
      <w:r>
        <w:rPr>
          <w:rFonts w:ascii="Calibri" w:eastAsia="Calibri" w:hAnsi="Calibri" w:cs="Calibri"/>
          <w:sz w:val="24"/>
          <w:szCs w:val="24"/>
          <w:lang w:eastAsia="zh-CN"/>
        </w:rPr>
        <w:t xml:space="preserve">ht dieses Umweltlabels erworben“, </w:t>
      </w:r>
      <w:r w:rsidR="009F4315">
        <w:rPr>
          <w:rFonts w:ascii="Calibri" w:eastAsia="Calibri" w:hAnsi="Calibri" w:cs="Calibri"/>
          <w:sz w:val="24"/>
          <w:szCs w:val="24"/>
          <w:lang w:eastAsia="zh-CN"/>
        </w:rPr>
        <w:t xml:space="preserve">erklärt DI Josef Hintersteiner als </w:t>
      </w:r>
      <w:r>
        <w:rPr>
          <w:rFonts w:ascii="Calibri" w:eastAsia="Calibri" w:hAnsi="Calibri" w:cs="Calibri"/>
          <w:sz w:val="24"/>
          <w:szCs w:val="24"/>
          <w:lang w:eastAsia="zh-CN"/>
        </w:rPr>
        <w:t>Umweltzei</w:t>
      </w:r>
      <w:r w:rsidR="009F4315">
        <w:rPr>
          <w:rFonts w:ascii="Calibri" w:eastAsia="Calibri" w:hAnsi="Calibri" w:cs="Calibri"/>
          <w:sz w:val="24"/>
          <w:szCs w:val="24"/>
          <w:lang w:eastAsia="zh-CN"/>
        </w:rPr>
        <w:t xml:space="preserve">chenbeauftragter </w:t>
      </w:r>
      <w:r>
        <w:rPr>
          <w:rFonts w:ascii="Calibri" w:eastAsia="Calibri" w:hAnsi="Calibri" w:cs="Calibri"/>
          <w:sz w:val="24"/>
          <w:szCs w:val="24"/>
          <w:lang w:eastAsia="zh-CN"/>
        </w:rPr>
        <w:t>der Schule.</w:t>
      </w:r>
    </w:p>
    <w:p w:rsidR="00C4703B" w:rsidRPr="00AB56E2" w:rsidRDefault="00AF6F1E" w:rsidP="00AB56E2">
      <w:pPr>
        <w:jc w:val="both"/>
        <w:rPr>
          <w:rFonts w:ascii="Calibri" w:eastAsia="Calibri" w:hAnsi="Calibri" w:cs="Calibri"/>
          <w:sz w:val="24"/>
          <w:szCs w:val="24"/>
          <w:lang w:eastAsia="zh-CN"/>
        </w:rPr>
      </w:pPr>
      <w:r>
        <w:rPr>
          <w:rFonts w:ascii="Calibri" w:eastAsia="Calibri" w:hAnsi="Calibri" w:cs="Calibri"/>
          <w:sz w:val="24"/>
          <w:szCs w:val="24"/>
          <w:lang w:eastAsia="zh-CN"/>
        </w:rPr>
        <w:t>Das</w:t>
      </w:r>
      <w:r w:rsidR="007D384A">
        <w:rPr>
          <w:rFonts w:ascii="Calibri" w:eastAsia="Calibri" w:hAnsi="Calibri" w:cs="Calibri"/>
          <w:sz w:val="24"/>
          <w:szCs w:val="24"/>
          <w:lang w:eastAsia="zh-CN"/>
        </w:rPr>
        <w:t xml:space="preserve"> Folgeaudit am 12. Dezember 2012</w:t>
      </w:r>
      <w:r w:rsidR="007F1B83" w:rsidRPr="00AB56E2">
        <w:rPr>
          <w:rFonts w:ascii="Calibri" w:eastAsia="Calibri" w:hAnsi="Calibri" w:cs="Calibri"/>
          <w:sz w:val="24"/>
          <w:szCs w:val="24"/>
          <w:lang w:eastAsia="zh-CN"/>
        </w:rPr>
        <w:t xml:space="preserve"> </w:t>
      </w:r>
      <w:r w:rsidR="00C4703B" w:rsidRPr="00AB56E2">
        <w:rPr>
          <w:rFonts w:ascii="Calibri" w:eastAsia="Calibri" w:hAnsi="Calibri" w:cs="Calibri"/>
          <w:sz w:val="24"/>
          <w:szCs w:val="24"/>
          <w:lang w:eastAsia="zh-CN"/>
        </w:rPr>
        <w:t xml:space="preserve">wurde mit Bravour bestanden: </w:t>
      </w:r>
      <w:r>
        <w:rPr>
          <w:rFonts w:ascii="Calibri" w:eastAsia="Calibri" w:hAnsi="Calibri" w:cs="Calibri"/>
          <w:sz w:val="24"/>
          <w:szCs w:val="24"/>
          <w:lang w:eastAsia="zh-CN"/>
        </w:rPr>
        <w:t>Die geforderte Mindestquote</w:t>
      </w:r>
      <w:r w:rsidR="00C4703B" w:rsidRPr="00AB56E2">
        <w:rPr>
          <w:rFonts w:ascii="Calibri" w:eastAsia="Calibri" w:hAnsi="Calibri" w:cs="Calibri"/>
          <w:sz w:val="24"/>
          <w:szCs w:val="24"/>
          <w:lang w:eastAsia="zh-CN"/>
        </w:rPr>
        <w:t xml:space="preserve"> von 60 % wurde mit 91 % bei weitem übertroffen und ist ein guter Indikator dafür, auf welch hohem Niveau sich die HLUW</w:t>
      </w:r>
      <w:r w:rsidR="007D384A">
        <w:rPr>
          <w:rFonts w:ascii="Calibri" w:eastAsia="Calibri" w:hAnsi="Calibri" w:cs="Calibri"/>
          <w:sz w:val="24"/>
          <w:szCs w:val="24"/>
          <w:lang w:eastAsia="zh-CN"/>
        </w:rPr>
        <w:t>-Yspertal</w:t>
      </w:r>
      <w:r w:rsidR="00C4703B" w:rsidRPr="00AB56E2">
        <w:rPr>
          <w:rFonts w:ascii="Calibri" w:eastAsia="Calibri" w:hAnsi="Calibri" w:cs="Calibri"/>
          <w:sz w:val="24"/>
          <w:szCs w:val="24"/>
          <w:lang w:eastAsia="zh-CN"/>
        </w:rPr>
        <w:t xml:space="preserve"> bewegt.</w:t>
      </w:r>
    </w:p>
    <w:p w:rsidR="007D384A" w:rsidRPr="007D384A" w:rsidRDefault="007D384A" w:rsidP="00AB56E2">
      <w:pPr>
        <w:jc w:val="both"/>
        <w:rPr>
          <w:rFonts w:ascii="Calibri" w:eastAsia="Calibri" w:hAnsi="Calibri" w:cs="Calibri"/>
          <w:b/>
          <w:sz w:val="24"/>
          <w:szCs w:val="24"/>
          <w:lang w:eastAsia="zh-CN"/>
        </w:rPr>
      </w:pPr>
      <w:r w:rsidRPr="007D384A">
        <w:rPr>
          <w:rFonts w:ascii="Calibri" w:eastAsia="Calibri" w:hAnsi="Calibri" w:cs="Calibri"/>
          <w:b/>
          <w:sz w:val="24"/>
          <w:szCs w:val="24"/>
          <w:lang w:eastAsia="zh-CN"/>
        </w:rPr>
        <w:t>Umfangreiche Anforderungen</w:t>
      </w:r>
    </w:p>
    <w:p w:rsidR="007C3E8D" w:rsidRPr="00AB56E2" w:rsidRDefault="007C3E8D" w:rsidP="00AB56E2">
      <w:pPr>
        <w:jc w:val="both"/>
        <w:rPr>
          <w:rFonts w:ascii="Calibri" w:eastAsia="Calibri" w:hAnsi="Calibri" w:cs="Calibri"/>
          <w:sz w:val="24"/>
          <w:szCs w:val="24"/>
          <w:lang w:eastAsia="zh-CN"/>
        </w:rPr>
      </w:pPr>
      <w:r w:rsidRPr="00AB56E2">
        <w:rPr>
          <w:rFonts w:ascii="Calibri" w:eastAsia="Calibri" w:hAnsi="Calibri" w:cs="Calibri"/>
          <w:sz w:val="24"/>
          <w:szCs w:val="24"/>
          <w:lang w:eastAsia="zh-CN"/>
        </w:rPr>
        <w:t>Der zu bewältigende Anforderungskatalog zur Erlangung des Umweltzeichens für Schulen ist sehr umfangreich und umfasst neben ökologischen Bereichen wie Abfall, Wasser, Energie, Verkehr und Reinigung auch Kriterien in den Bereichen Ernährung, Gesundheit, Beschaffung, Pädagogik, Außenraum sowie des Umweltmanagements.</w:t>
      </w:r>
    </w:p>
    <w:p w:rsidR="007D384A" w:rsidRPr="007D384A" w:rsidRDefault="007D384A" w:rsidP="00AB56E2">
      <w:pPr>
        <w:jc w:val="both"/>
        <w:rPr>
          <w:rFonts w:ascii="Calibri" w:eastAsia="Calibri" w:hAnsi="Calibri" w:cs="Calibri"/>
          <w:b/>
          <w:sz w:val="24"/>
          <w:szCs w:val="24"/>
          <w:lang w:eastAsia="zh-CN"/>
        </w:rPr>
      </w:pPr>
      <w:r w:rsidRPr="007D384A">
        <w:rPr>
          <w:rFonts w:ascii="Calibri" w:eastAsia="Calibri" w:hAnsi="Calibri" w:cs="Calibri"/>
          <w:b/>
          <w:sz w:val="24"/>
          <w:szCs w:val="24"/>
          <w:lang w:eastAsia="zh-CN"/>
        </w:rPr>
        <w:t>Hohes Niveau</w:t>
      </w:r>
      <w:r>
        <w:rPr>
          <w:rFonts w:ascii="Calibri" w:eastAsia="Calibri" w:hAnsi="Calibri" w:cs="Calibri"/>
          <w:b/>
          <w:sz w:val="24"/>
          <w:szCs w:val="24"/>
          <w:lang w:eastAsia="zh-CN"/>
        </w:rPr>
        <w:t xml:space="preserve"> bei der Schulgemeinschaft</w:t>
      </w:r>
    </w:p>
    <w:p w:rsidR="007D384A" w:rsidRDefault="00913E5D" w:rsidP="00AB56E2">
      <w:pPr>
        <w:jc w:val="both"/>
        <w:rPr>
          <w:rFonts w:ascii="Calibri" w:eastAsia="Calibri" w:hAnsi="Calibri" w:cs="Calibri"/>
          <w:sz w:val="24"/>
          <w:szCs w:val="24"/>
          <w:lang w:eastAsia="zh-CN"/>
        </w:rPr>
      </w:pPr>
      <w:r w:rsidRPr="00AB56E2">
        <w:rPr>
          <w:rFonts w:ascii="Calibri" w:eastAsia="Calibri" w:hAnsi="Calibri" w:cs="Calibri"/>
          <w:sz w:val="24"/>
          <w:szCs w:val="24"/>
          <w:lang w:eastAsia="zh-CN"/>
        </w:rPr>
        <w:t xml:space="preserve">„Die gesamte Schulgemeinschaft hat bei der Umsetzung von Umweltanliegen ein sehr hohes Niveau erreicht. So werden in einzelnen Bereichen die Umweltzeichenkriterien </w:t>
      </w:r>
      <w:r w:rsidR="00AF6F1E">
        <w:rPr>
          <w:rFonts w:ascii="Calibri" w:eastAsia="Calibri" w:hAnsi="Calibri" w:cs="Calibri"/>
          <w:sz w:val="24"/>
          <w:szCs w:val="24"/>
          <w:lang w:eastAsia="zh-CN"/>
        </w:rPr>
        <w:t xml:space="preserve">nicht nur </w:t>
      </w:r>
      <w:r w:rsidRPr="00AB56E2">
        <w:rPr>
          <w:rFonts w:ascii="Calibri" w:eastAsia="Calibri" w:hAnsi="Calibri" w:cs="Calibri"/>
          <w:sz w:val="24"/>
          <w:szCs w:val="24"/>
          <w:lang w:eastAsia="zh-CN"/>
        </w:rPr>
        <w:t>erfüllt, sondern deutlich überschritten. In vielen Klein- und Großprojekten ist der Umweltgedanke im schulischen Alltag eingebettet und wird gelebt“</w:t>
      </w:r>
      <w:r w:rsidR="007D384A">
        <w:rPr>
          <w:rFonts w:ascii="Calibri" w:eastAsia="Calibri" w:hAnsi="Calibri" w:cs="Calibri"/>
          <w:sz w:val="24"/>
          <w:szCs w:val="24"/>
          <w:lang w:eastAsia="zh-CN"/>
        </w:rPr>
        <w:t xml:space="preserve">, so der externe </w:t>
      </w:r>
      <w:r w:rsidR="007D384A" w:rsidRPr="00AB56E2">
        <w:rPr>
          <w:rFonts w:ascii="Calibri" w:eastAsia="Calibri" w:hAnsi="Calibri" w:cs="Calibri"/>
          <w:sz w:val="24"/>
          <w:szCs w:val="24"/>
          <w:lang w:eastAsia="zh-CN"/>
        </w:rPr>
        <w:t>Prüfer Mag. Gerhard Körbel beeindruckt</w:t>
      </w:r>
      <w:r w:rsidR="007D384A">
        <w:rPr>
          <w:rFonts w:ascii="Calibri" w:eastAsia="Calibri" w:hAnsi="Calibri" w:cs="Calibri"/>
          <w:sz w:val="24"/>
          <w:szCs w:val="24"/>
          <w:lang w:eastAsia="zh-CN"/>
        </w:rPr>
        <w:t>.</w:t>
      </w:r>
    </w:p>
    <w:p w:rsidR="00EE15CC" w:rsidRDefault="00EE15CC" w:rsidP="00AB56E2">
      <w:pPr>
        <w:jc w:val="both"/>
        <w:rPr>
          <w:rFonts w:ascii="Calibri" w:eastAsia="Calibri" w:hAnsi="Calibri" w:cs="Calibri"/>
          <w:sz w:val="24"/>
          <w:szCs w:val="24"/>
          <w:lang w:eastAsia="zh-CN"/>
        </w:rPr>
      </w:pPr>
      <w:r w:rsidRPr="00AB56E2">
        <w:rPr>
          <w:rFonts w:ascii="Calibri" w:eastAsia="Calibri" w:hAnsi="Calibri" w:cs="Calibri"/>
          <w:sz w:val="24"/>
          <w:szCs w:val="24"/>
          <w:lang w:eastAsia="zh-CN"/>
        </w:rPr>
        <w:t>Das Umweltteam der Schule freut sich über das tolle Ergebnis und ist motiviert, bei der Folgeprüfung 2016 noch besser zu sein.</w:t>
      </w:r>
    </w:p>
    <w:p w:rsidR="004024CE" w:rsidRPr="00770B96" w:rsidRDefault="004024CE" w:rsidP="004024CE">
      <w:pPr>
        <w:spacing w:after="0" w:line="240" w:lineRule="auto"/>
        <w:rPr>
          <w:rFonts w:cstheme="minorHAnsi"/>
          <w:b/>
          <w:sz w:val="24"/>
          <w:szCs w:val="24"/>
        </w:rPr>
      </w:pPr>
      <w:r w:rsidRPr="00770B96">
        <w:rPr>
          <w:rFonts w:cstheme="minorHAnsi"/>
          <w:b/>
          <w:sz w:val="24"/>
          <w:szCs w:val="24"/>
        </w:rPr>
        <w:t>Informationstag</w:t>
      </w:r>
    </w:p>
    <w:p w:rsidR="004024CE" w:rsidRPr="00770B96" w:rsidRDefault="004024CE" w:rsidP="004024CE">
      <w:pPr>
        <w:spacing w:after="0" w:line="240" w:lineRule="auto"/>
        <w:rPr>
          <w:rFonts w:cstheme="minorHAnsi"/>
          <w:b/>
          <w:sz w:val="24"/>
          <w:szCs w:val="24"/>
        </w:rPr>
      </w:pPr>
    </w:p>
    <w:p w:rsidR="004024CE" w:rsidRDefault="004024CE" w:rsidP="004024CE">
      <w:pPr>
        <w:jc w:val="both"/>
        <w:rPr>
          <w:rFonts w:cstheme="minorHAnsi"/>
          <w:sz w:val="24"/>
          <w:szCs w:val="24"/>
        </w:rPr>
      </w:pPr>
      <w:r w:rsidRPr="00770B96">
        <w:rPr>
          <w:rFonts w:cstheme="minorHAnsi"/>
          <w:sz w:val="24"/>
          <w:szCs w:val="24"/>
        </w:rPr>
        <w:t>Am Freitag, 15. Februar 2013 ab 16.30 Uhr können sich alle interessierten Eltern und Schüler/innen über die Ausbildung an der Höheren Lehranstalt für Umwelt und Wirtschaft informieren. Schule und Internat öffnen am traditionellen Informationstag ihre Türen.</w:t>
      </w:r>
    </w:p>
    <w:p w:rsidR="009F4315" w:rsidRDefault="009F4315">
      <w:pPr>
        <w:rPr>
          <w:rFonts w:cstheme="minorHAnsi"/>
          <w:sz w:val="24"/>
          <w:szCs w:val="24"/>
        </w:rPr>
      </w:pPr>
      <w:r>
        <w:rPr>
          <w:rFonts w:cstheme="minorHAnsi"/>
          <w:sz w:val="24"/>
          <w:szCs w:val="24"/>
        </w:rPr>
        <w:br w:type="page"/>
      </w:r>
    </w:p>
    <w:p w:rsidR="009F4315" w:rsidRDefault="004D57E2" w:rsidP="004024CE">
      <w:pPr>
        <w:jc w:val="both"/>
        <w:rPr>
          <w:rFonts w:ascii="Calibri" w:eastAsia="Calibri" w:hAnsi="Calibri" w:cs="Calibri"/>
          <w:sz w:val="24"/>
          <w:szCs w:val="24"/>
          <w:lang w:eastAsia="zh-CN"/>
        </w:rPr>
      </w:pPr>
      <w:bookmarkStart w:id="0" w:name="_GoBack"/>
      <w:r>
        <w:rPr>
          <w:rFonts w:ascii="Calibri" w:eastAsia="Calibri" w:hAnsi="Calibri" w:cs="Calibri"/>
          <w:noProof/>
          <w:sz w:val="24"/>
          <w:szCs w:val="24"/>
          <w:lang w:eastAsia="de-AT"/>
        </w:rPr>
        <w:lastRenderedPageBreak/>
        <w:drawing>
          <wp:inline distT="0" distB="0" distL="0" distR="0">
            <wp:extent cx="5743575" cy="3404413"/>
            <wp:effectExtent l="0" t="0" r="0" b="0"/>
            <wp:docPr id="1" name="Grafik 1" descr="U:\presse\umweltzeichenpruefung_12122012\folgepruefung_umweltzeichen_fachgruppe_fertig_logo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umweltzeichenpruefung_12122012\folgepruefung_umweltzeichen_fachgruppe_fertig_logo_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43575" cy="3404413"/>
                    </a:xfrm>
                    <a:prstGeom prst="rect">
                      <a:avLst/>
                    </a:prstGeom>
                    <a:noFill/>
                    <a:ln>
                      <a:noFill/>
                    </a:ln>
                  </pic:spPr>
                </pic:pic>
              </a:graphicData>
            </a:graphic>
          </wp:inline>
        </w:drawing>
      </w:r>
      <w:bookmarkEnd w:id="0"/>
    </w:p>
    <w:p w:rsidR="009F4315" w:rsidRDefault="009F4315" w:rsidP="009F4315">
      <w:pPr>
        <w:jc w:val="both"/>
      </w:pPr>
      <w:r>
        <w:rPr>
          <w:b/>
        </w:rPr>
        <w:t xml:space="preserve">Auszeichnung für weitere vier Jahre - „Österreichisches Umweltzeichen“ für die Höhere Lehranstalt für Umwelt und Wirtschaft gesichert. </w:t>
      </w:r>
      <w:r w:rsidRPr="009D0B35">
        <w:t>(</w:t>
      </w:r>
      <w:proofErr w:type="spellStart"/>
      <w:r w:rsidRPr="009D0B35">
        <w:t>vlnr</w:t>
      </w:r>
      <w:proofErr w:type="spellEnd"/>
      <w:r w:rsidRPr="009D0B35">
        <w:t xml:space="preserve">) </w:t>
      </w:r>
      <w:r>
        <w:t xml:space="preserve">HR Dir. Mag. Johann Zechner, Mag. Gerhard Körbel (externer Umweltzeichenprüfer), DI Josef </w:t>
      </w:r>
      <w:proofErr w:type="spellStart"/>
      <w:r>
        <w:t>Hintersteiner</w:t>
      </w:r>
      <w:proofErr w:type="spellEnd"/>
      <w:r>
        <w:t>, DI Klaus Gramer, DI Maximilian Hocheneder, DI Dr. Gerd Vogt und Ing. Franz Hahn freuen sich über die überdu</w:t>
      </w:r>
      <w:r w:rsidR="0050143E">
        <w:t>rchschnittlich</w:t>
      </w:r>
      <w:r>
        <w:t xml:space="preserve"> positive Bewertung bei der Umweltzeichenprüfung.</w:t>
      </w:r>
    </w:p>
    <w:p w:rsidR="009F4315" w:rsidRPr="009D0B35" w:rsidRDefault="009F4315" w:rsidP="009F4315">
      <w:pPr>
        <w:jc w:val="both"/>
      </w:pPr>
      <w:r>
        <w:t>Foto: HLUW-Yspertal</w:t>
      </w:r>
    </w:p>
    <w:p w:rsidR="009F4315" w:rsidRPr="00AB56E2" w:rsidRDefault="009F4315" w:rsidP="004024CE">
      <w:pPr>
        <w:jc w:val="both"/>
        <w:rPr>
          <w:rFonts w:ascii="Calibri" w:eastAsia="Calibri" w:hAnsi="Calibri" w:cs="Calibri"/>
          <w:sz w:val="24"/>
          <w:szCs w:val="24"/>
          <w:lang w:eastAsia="zh-CN"/>
        </w:rPr>
      </w:pPr>
    </w:p>
    <w:sectPr w:rsidR="009F4315" w:rsidRPr="00AB56E2" w:rsidSect="006B31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B6F"/>
    <w:rsid w:val="00053C83"/>
    <w:rsid w:val="004024CE"/>
    <w:rsid w:val="004B6B41"/>
    <w:rsid w:val="004D57E2"/>
    <w:rsid w:val="0050143E"/>
    <w:rsid w:val="006B3101"/>
    <w:rsid w:val="007C3E8D"/>
    <w:rsid w:val="007D384A"/>
    <w:rsid w:val="007F1B83"/>
    <w:rsid w:val="00913E5D"/>
    <w:rsid w:val="009F4315"/>
    <w:rsid w:val="00AB56E2"/>
    <w:rsid w:val="00AB6B46"/>
    <w:rsid w:val="00AF6F1E"/>
    <w:rsid w:val="00B35C84"/>
    <w:rsid w:val="00C4703B"/>
    <w:rsid w:val="00C85B6F"/>
    <w:rsid w:val="00EE15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F43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3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F43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3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2085</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dc:creator>
  <cp:lastModifiedBy>Ledl Markus - Schulverwaltung</cp:lastModifiedBy>
  <cp:revision>2</cp:revision>
  <dcterms:created xsi:type="dcterms:W3CDTF">2013-01-08T06:59:00Z</dcterms:created>
  <dcterms:modified xsi:type="dcterms:W3CDTF">2013-01-08T06:59:00Z</dcterms:modified>
</cp:coreProperties>
</file>