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2" w:rsidRPr="003E4E46" w:rsidRDefault="007C4AB2">
      <w:pPr>
        <w:rPr>
          <w:rFonts w:ascii="Calibri" w:eastAsia="Calibri" w:hAnsi="Calibri" w:cs="Calibri"/>
          <w:b/>
          <w:sz w:val="36"/>
          <w:szCs w:val="24"/>
          <w:lang w:eastAsia="de-AT"/>
        </w:rPr>
      </w:pPr>
      <w:r>
        <w:rPr>
          <w:rFonts w:ascii="Calibri" w:eastAsia="Calibri" w:hAnsi="Calibri" w:cs="Calibri"/>
          <w:b/>
          <w:sz w:val="36"/>
          <w:szCs w:val="24"/>
          <w:lang w:eastAsia="de-AT"/>
        </w:rPr>
        <w:t>HLUW unterstützt Patenkinder</w:t>
      </w:r>
    </w:p>
    <w:p w:rsidR="007C4AB2" w:rsidRPr="00017235" w:rsidRDefault="007C4AB2" w:rsidP="00017235">
      <w:pPr>
        <w:jc w:val="both"/>
        <w:rPr>
          <w:rFonts w:ascii="Calibri" w:eastAsia="Calibri" w:hAnsi="Calibri" w:cs="Calibri"/>
          <w:b/>
          <w:sz w:val="26"/>
          <w:szCs w:val="26"/>
          <w:lang w:eastAsia="de-AT"/>
        </w:rPr>
      </w:pPr>
      <w:r>
        <w:rPr>
          <w:rFonts w:ascii="Calibri" w:eastAsia="Calibri" w:hAnsi="Calibri" w:cs="Calibri"/>
          <w:b/>
          <w:sz w:val="26"/>
          <w:szCs w:val="26"/>
          <w:lang w:eastAsia="de-AT"/>
        </w:rPr>
        <w:t xml:space="preserve">In der </w:t>
      </w:r>
      <w:r w:rsidR="00402BE4" w:rsidRPr="003E4E46">
        <w:rPr>
          <w:rFonts w:ascii="Calibri" w:eastAsia="Calibri" w:hAnsi="Calibri" w:cs="Calibri"/>
          <w:b/>
          <w:sz w:val="26"/>
          <w:szCs w:val="26"/>
          <w:lang w:eastAsia="de-AT"/>
        </w:rPr>
        <w:t>Höhere</w:t>
      </w:r>
      <w:r>
        <w:rPr>
          <w:rFonts w:ascii="Calibri" w:eastAsia="Calibri" w:hAnsi="Calibri" w:cs="Calibri"/>
          <w:b/>
          <w:sz w:val="26"/>
          <w:szCs w:val="26"/>
          <w:lang w:eastAsia="de-AT"/>
        </w:rPr>
        <w:t>n</w:t>
      </w:r>
      <w:r w:rsidR="00402BE4" w:rsidRPr="003E4E46">
        <w:rPr>
          <w:rFonts w:ascii="Calibri" w:eastAsia="Calibri" w:hAnsi="Calibri" w:cs="Calibri"/>
          <w:b/>
          <w:sz w:val="26"/>
          <w:szCs w:val="26"/>
          <w:lang w:eastAsia="de-AT"/>
        </w:rPr>
        <w:t xml:space="preserve"> Lehranstalt</w:t>
      </w:r>
      <w:r>
        <w:rPr>
          <w:rFonts w:ascii="Calibri" w:eastAsia="Calibri" w:hAnsi="Calibri" w:cs="Calibri"/>
          <w:b/>
          <w:sz w:val="26"/>
          <w:szCs w:val="26"/>
          <w:lang w:eastAsia="de-AT"/>
        </w:rPr>
        <w:t xml:space="preserve"> für Umwelt und Wirtschaft </w:t>
      </w:r>
      <w:r w:rsidR="00017235">
        <w:rPr>
          <w:rFonts w:ascii="Calibri" w:eastAsia="Calibri" w:hAnsi="Calibri" w:cs="Calibri"/>
          <w:b/>
          <w:sz w:val="26"/>
          <w:szCs w:val="26"/>
          <w:lang w:eastAsia="de-AT"/>
        </w:rPr>
        <w:t xml:space="preserve">Yspertal </w:t>
      </w:r>
      <w:r>
        <w:rPr>
          <w:rFonts w:ascii="Calibri" w:eastAsia="Calibri" w:hAnsi="Calibri" w:cs="Calibri"/>
          <w:b/>
          <w:sz w:val="26"/>
          <w:szCs w:val="26"/>
          <w:lang w:eastAsia="de-AT"/>
        </w:rPr>
        <w:t>ist s</w:t>
      </w:r>
      <w:r w:rsidRPr="007C4AB2">
        <w:rPr>
          <w:rFonts w:ascii="Calibri" w:eastAsia="Calibri" w:hAnsi="Calibri" w:cs="Calibri"/>
          <w:b/>
          <w:sz w:val="26"/>
          <w:szCs w:val="26"/>
          <w:lang w:eastAsia="de-AT"/>
        </w:rPr>
        <w:t>oziales Engagement</w:t>
      </w:r>
      <w:r>
        <w:rPr>
          <w:rFonts w:ascii="Calibri" w:eastAsia="Calibri" w:hAnsi="Calibri" w:cs="Calibri"/>
          <w:b/>
          <w:sz w:val="26"/>
          <w:szCs w:val="26"/>
          <w:lang w:eastAsia="de-AT"/>
        </w:rPr>
        <w:t xml:space="preserve"> </w:t>
      </w:r>
      <w:r w:rsidRPr="007C4AB2">
        <w:rPr>
          <w:rFonts w:ascii="Calibri" w:eastAsia="Calibri" w:hAnsi="Calibri" w:cs="Calibri"/>
          <w:b/>
          <w:sz w:val="26"/>
          <w:szCs w:val="26"/>
          <w:lang w:eastAsia="de-AT"/>
        </w:rPr>
        <w:t>eine Selbstverständlichkeit</w:t>
      </w:r>
      <w:r>
        <w:rPr>
          <w:rFonts w:ascii="Calibri" w:eastAsia="Calibri" w:hAnsi="Calibri" w:cs="Calibri"/>
          <w:b/>
          <w:sz w:val="26"/>
          <w:szCs w:val="26"/>
          <w:lang w:eastAsia="de-AT"/>
        </w:rPr>
        <w:t xml:space="preserve">. </w:t>
      </w:r>
      <w:r w:rsidR="00035675">
        <w:rPr>
          <w:rFonts w:ascii="Calibri" w:eastAsia="Calibri" w:hAnsi="Calibri" w:cs="Calibri"/>
          <w:b/>
          <w:sz w:val="26"/>
          <w:szCs w:val="26"/>
          <w:lang w:eastAsia="de-AT"/>
        </w:rPr>
        <w:t xml:space="preserve">Für den Gewinner des </w:t>
      </w:r>
      <w:r>
        <w:rPr>
          <w:rFonts w:ascii="Calibri" w:eastAsia="Calibri" w:hAnsi="Calibri" w:cs="Calibri"/>
          <w:b/>
          <w:sz w:val="26"/>
          <w:szCs w:val="26"/>
          <w:lang w:eastAsia="de-AT"/>
        </w:rPr>
        <w:t>F</w:t>
      </w:r>
      <w:r w:rsidRPr="007C4AB2">
        <w:rPr>
          <w:rFonts w:ascii="Calibri" w:eastAsia="Calibri" w:hAnsi="Calibri" w:cs="Calibri"/>
          <w:b/>
          <w:sz w:val="26"/>
          <w:szCs w:val="26"/>
          <w:lang w:eastAsia="de-AT"/>
        </w:rPr>
        <w:t>airness-Award 2014</w:t>
      </w:r>
      <w:r w:rsidR="00035675">
        <w:rPr>
          <w:rFonts w:ascii="Calibri" w:eastAsia="Calibri" w:hAnsi="Calibri" w:cs="Calibri"/>
          <w:b/>
          <w:sz w:val="26"/>
          <w:szCs w:val="26"/>
          <w:lang w:eastAsia="de-AT"/>
        </w:rPr>
        <w:t xml:space="preserve"> sind Gerechtigkeit und Fairness besonders wichtig.</w:t>
      </w:r>
      <w:r w:rsidRPr="007C4AB2">
        <w:rPr>
          <w:rFonts w:ascii="Calibri" w:eastAsia="Calibri" w:hAnsi="Calibri" w:cs="Calibri"/>
          <w:b/>
          <w:sz w:val="26"/>
          <w:szCs w:val="26"/>
          <w:lang w:eastAsia="de-AT"/>
        </w:rPr>
        <w:t xml:space="preserve"> </w:t>
      </w:r>
      <w:r w:rsidR="00035675">
        <w:rPr>
          <w:rFonts w:ascii="Calibri" w:eastAsia="Calibri" w:hAnsi="Calibri" w:cs="Calibri"/>
          <w:b/>
          <w:sz w:val="26"/>
          <w:szCs w:val="26"/>
          <w:lang w:eastAsia="de-AT"/>
        </w:rPr>
        <w:t xml:space="preserve"> </w:t>
      </w:r>
      <w:r w:rsidRPr="007C4AB2">
        <w:rPr>
          <w:rFonts w:ascii="Calibri" w:eastAsia="Calibri" w:hAnsi="Calibri" w:cs="Calibri"/>
          <w:b/>
          <w:sz w:val="26"/>
          <w:szCs w:val="26"/>
          <w:lang w:eastAsia="de-AT"/>
        </w:rPr>
        <w:t xml:space="preserve"> </w:t>
      </w:r>
    </w:p>
    <w:p w:rsidR="007C4AB2" w:rsidRDefault="007C4AB2" w:rsidP="007C4AB2">
      <w:pPr>
        <w:spacing w:after="0" w:line="240" w:lineRule="auto"/>
        <w:jc w:val="both"/>
        <w:rPr>
          <w:rFonts w:ascii="Calibri" w:eastAsia="Calibri" w:hAnsi="Calibri" w:cs="Times New Roman"/>
          <w:lang w:eastAsia="de-AT"/>
        </w:rPr>
      </w:pPr>
      <w:r w:rsidRPr="007C4AB2">
        <w:rPr>
          <w:rFonts w:ascii="Calibri" w:eastAsia="Calibri" w:hAnsi="Calibri" w:cs="Times New Roman"/>
          <w:i/>
          <w:lang w:eastAsia="de-AT"/>
        </w:rPr>
        <w:t>Yspertal, Stift Zwettl</w:t>
      </w:r>
      <w:r>
        <w:rPr>
          <w:rFonts w:ascii="Calibri" w:eastAsia="Calibri" w:hAnsi="Calibri" w:cs="Times New Roman"/>
          <w:lang w:eastAsia="de-AT"/>
        </w:rPr>
        <w:t xml:space="preserve"> - </w:t>
      </w:r>
      <w:r w:rsidRPr="007C4AB2">
        <w:rPr>
          <w:rFonts w:ascii="Calibri" w:eastAsia="Calibri" w:hAnsi="Calibri" w:cs="Times New Roman"/>
          <w:lang w:eastAsia="de-AT"/>
        </w:rPr>
        <w:t>Die Höhere Lehranstalt für Umwelt und Wirtschaft ist Österreichs einzige Schule für</w:t>
      </w:r>
      <w:r>
        <w:rPr>
          <w:rFonts w:ascii="Calibri" w:eastAsia="Calibri" w:hAnsi="Calibri" w:cs="Times New Roman"/>
          <w:lang w:eastAsia="de-AT"/>
        </w:rPr>
        <w:t xml:space="preserve"> nachhaltiges Wirtschaften, </w:t>
      </w:r>
      <w:r w:rsidR="00E5274B">
        <w:rPr>
          <w:rFonts w:ascii="Calibri" w:eastAsia="Calibri" w:hAnsi="Calibri" w:cs="Times New Roman"/>
          <w:lang w:eastAsia="de-AT"/>
        </w:rPr>
        <w:t>das</w:t>
      </w:r>
      <w:bookmarkStart w:id="0" w:name="_GoBack"/>
      <w:bookmarkEnd w:id="0"/>
      <w:r>
        <w:rPr>
          <w:rFonts w:ascii="Calibri" w:eastAsia="Calibri" w:hAnsi="Calibri" w:cs="Times New Roman"/>
          <w:lang w:eastAsia="de-AT"/>
        </w:rPr>
        <w:t xml:space="preserve"> auf den </w:t>
      </w:r>
      <w:r w:rsidRPr="007C4AB2">
        <w:rPr>
          <w:rFonts w:ascii="Calibri" w:eastAsia="Calibri" w:hAnsi="Calibri" w:cs="Times New Roman"/>
          <w:lang w:eastAsia="de-AT"/>
        </w:rPr>
        <w:t>Säulen Umwelt</w:t>
      </w:r>
      <w:r>
        <w:rPr>
          <w:rFonts w:ascii="Calibri" w:eastAsia="Calibri" w:hAnsi="Calibri" w:cs="Times New Roman"/>
          <w:lang w:eastAsia="de-AT"/>
        </w:rPr>
        <w:t xml:space="preserve">, </w:t>
      </w:r>
      <w:r w:rsidRPr="007C4AB2">
        <w:rPr>
          <w:rFonts w:ascii="Calibri" w:eastAsia="Calibri" w:hAnsi="Calibri" w:cs="Times New Roman"/>
          <w:lang w:eastAsia="de-AT"/>
        </w:rPr>
        <w:t>Wirtschaft</w:t>
      </w:r>
      <w:r>
        <w:rPr>
          <w:rFonts w:ascii="Calibri" w:eastAsia="Calibri" w:hAnsi="Calibri" w:cs="Times New Roman"/>
          <w:lang w:eastAsia="de-AT"/>
        </w:rPr>
        <w:t xml:space="preserve"> und s</w:t>
      </w:r>
      <w:r w:rsidRPr="007C4AB2">
        <w:rPr>
          <w:rFonts w:ascii="Calibri" w:eastAsia="Calibri" w:hAnsi="Calibri" w:cs="Times New Roman"/>
          <w:lang w:eastAsia="de-AT"/>
        </w:rPr>
        <w:t>oziale Verantwortung</w:t>
      </w:r>
      <w:r>
        <w:rPr>
          <w:rFonts w:ascii="Calibri" w:eastAsia="Calibri" w:hAnsi="Calibri" w:cs="Times New Roman"/>
          <w:lang w:eastAsia="de-AT"/>
        </w:rPr>
        <w:t xml:space="preserve"> beruht. </w:t>
      </w:r>
      <w:r w:rsidRPr="007C4AB2">
        <w:rPr>
          <w:rFonts w:ascii="Calibri" w:eastAsia="Calibri" w:hAnsi="Calibri" w:cs="Times New Roman"/>
          <w:lang w:eastAsia="de-AT"/>
        </w:rPr>
        <w:t xml:space="preserve">Der Schulalltag ist daher geprägt von zahlreichen Projekten zu Umweltschutzthemen in Zusammenarbeit mit der Wirtschaft, aber auch von verschiedenen Sozialaktionen, die zu mehr Gerechtigkeit und </w:t>
      </w:r>
      <w:r w:rsidR="00E5274B">
        <w:rPr>
          <w:rFonts w:ascii="Calibri" w:eastAsia="Calibri" w:hAnsi="Calibri" w:cs="Times New Roman"/>
          <w:lang w:eastAsia="de-AT"/>
        </w:rPr>
        <w:t>Fairness in der Welt beitragen.</w:t>
      </w:r>
    </w:p>
    <w:p w:rsidR="007C4AB2" w:rsidRDefault="007C4AB2" w:rsidP="007C4AB2">
      <w:pPr>
        <w:spacing w:after="0" w:line="240" w:lineRule="auto"/>
        <w:jc w:val="both"/>
        <w:rPr>
          <w:rFonts w:ascii="Calibri" w:eastAsia="Calibri" w:hAnsi="Calibri" w:cs="Times New Roman"/>
          <w:lang w:eastAsia="de-AT"/>
        </w:rPr>
      </w:pPr>
    </w:p>
    <w:p w:rsidR="007C4AB2" w:rsidRPr="007C4AB2" w:rsidRDefault="007C4AB2" w:rsidP="007C4AB2">
      <w:pPr>
        <w:spacing w:after="0" w:line="240" w:lineRule="auto"/>
        <w:jc w:val="both"/>
        <w:rPr>
          <w:rFonts w:ascii="Calibri" w:eastAsia="Calibri" w:hAnsi="Calibri" w:cs="Times New Roman"/>
          <w:b/>
          <w:lang w:eastAsia="de-AT"/>
        </w:rPr>
      </w:pPr>
      <w:r w:rsidRPr="007C4AB2">
        <w:rPr>
          <w:rFonts w:ascii="Calibri" w:eastAsia="Calibri" w:hAnsi="Calibri" w:cs="Times New Roman"/>
          <w:b/>
          <w:lang w:eastAsia="de-AT"/>
        </w:rPr>
        <w:t>Seit 10 Jahren - Patenschaften</w:t>
      </w:r>
    </w:p>
    <w:p w:rsidR="007C4AB2" w:rsidRPr="007C4AB2" w:rsidRDefault="007C4AB2" w:rsidP="007C4AB2">
      <w:pPr>
        <w:spacing w:after="0" w:line="240" w:lineRule="auto"/>
        <w:jc w:val="both"/>
        <w:rPr>
          <w:rFonts w:ascii="Calibri" w:eastAsia="Calibri" w:hAnsi="Calibri" w:cs="Times New Roman"/>
          <w:lang w:eastAsia="de-AT"/>
        </w:rPr>
      </w:pPr>
    </w:p>
    <w:p w:rsidR="007C4AB2" w:rsidRDefault="007C4AB2" w:rsidP="007C4AB2">
      <w:pPr>
        <w:spacing w:after="0" w:line="240" w:lineRule="auto"/>
        <w:jc w:val="both"/>
        <w:rPr>
          <w:rFonts w:ascii="Calibri" w:eastAsia="Calibri" w:hAnsi="Calibri" w:cs="Times New Roman"/>
          <w:lang w:eastAsia="de-AT"/>
        </w:rPr>
      </w:pPr>
      <w:r w:rsidRPr="007C4AB2">
        <w:rPr>
          <w:rFonts w:ascii="Calibri" w:eastAsia="Calibri" w:hAnsi="Calibri" w:cs="Times New Roman"/>
          <w:lang w:eastAsia="de-AT"/>
        </w:rPr>
        <w:t>Seit mittlerweile zehn Jahren unterstützt die Höhere Lehranstalt für Umwelt und Wirtschaft</w:t>
      </w:r>
      <w:r>
        <w:rPr>
          <w:rFonts w:ascii="Calibri" w:eastAsia="Calibri" w:hAnsi="Calibri" w:cs="Times New Roman"/>
          <w:lang w:eastAsia="de-AT"/>
        </w:rPr>
        <w:t xml:space="preserve">, Privatschule des Zisterzienserstiftes Zwettl, </w:t>
      </w:r>
      <w:r w:rsidRPr="007C4AB2">
        <w:rPr>
          <w:rFonts w:ascii="Calibri" w:eastAsia="Calibri" w:hAnsi="Calibri" w:cs="Times New Roman"/>
          <w:lang w:eastAsia="de-AT"/>
        </w:rPr>
        <w:t xml:space="preserve">Patenkinder aus SOS-Kinderdörfern in Nepal, Togo, Simbabwe und El Salvador. Derzeit werden elf Kinder im Rahmen des Projekts Patenschaften von der Übungsfirma EPM (Event- und Projektmanagement) betreut. </w:t>
      </w:r>
      <w:r>
        <w:rPr>
          <w:rFonts w:ascii="Calibri" w:eastAsia="Calibri" w:hAnsi="Calibri" w:cs="Times New Roman"/>
          <w:lang w:eastAsia="de-AT"/>
        </w:rPr>
        <w:t>„</w:t>
      </w:r>
      <w:r w:rsidRPr="007C4AB2">
        <w:rPr>
          <w:rFonts w:ascii="Calibri" w:eastAsia="Calibri" w:hAnsi="Calibri" w:cs="Times New Roman"/>
          <w:lang w:eastAsia="de-AT"/>
        </w:rPr>
        <w:t>Durch die großartige Unterstützung der gesamten Schulgemeinschaft konnten wir auch heuer wieder € 4.092,-- an SOS Kinderdorf übergeben. Damit ermöglichen wir den Kindern direkt in ihren Heimatländern eine Ausbildu</w:t>
      </w:r>
      <w:r>
        <w:rPr>
          <w:rFonts w:ascii="Calibri" w:eastAsia="Calibri" w:hAnsi="Calibri" w:cs="Times New Roman"/>
          <w:lang w:eastAsia="de-AT"/>
        </w:rPr>
        <w:t>ng und bessere Zukunftschancen“, erklärt Projektleiterin DI Andrea Reber. „</w:t>
      </w:r>
      <w:r w:rsidRPr="007C4AB2">
        <w:rPr>
          <w:rFonts w:ascii="Calibri" w:eastAsia="Calibri" w:hAnsi="Calibri" w:cs="Times New Roman"/>
          <w:lang w:eastAsia="de-AT"/>
        </w:rPr>
        <w:t>Durch Briefe, Fotos oder Zeichnungen „unserer“ Kinder erhalten wir einen kleinen Einblick in ihr Lebensumfeld und können so an ihrer Entwicklung teilhaben. Diese Fortschritte sind immer wieder ein toller Ansporn und bes</w:t>
      </w:r>
      <w:r>
        <w:rPr>
          <w:rFonts w:ascii="Calibri" w:eastAsia="Calibri" w:hAnsi="Calibri" w:cs="Times New Roman"/>
          <w:lang w:eastAsia="de-AT"/>
        </w:rPr>
        <w:t>tätigen uns in unserem Handeln.“</w:t>
      </w:r>
    </w:p>
    <w:p w:rsidR="00035675" w:rsidRDefault="00035675" w:rsidP="007C4AB2">
      <w:pPr>
        <w:spacing w:after="0" w:line="240" w:lineRule="auto"/>
        <w:jc w:val="both"/>
        <w:rPr>
          <w:rFonts w:ascii="Calibri" w:eastAsia="Calibri" w:hAnsi="Calibri" w:cs="Times New Roman"/>
          <w:lang w:eastAsia="de-AT"/>
        </w:rPr>
      </w:pPr>
    </w:p>
    <w:p w:rsidR="00035675" w:rsidRPr="00035675" w:rsidRDefault="00017235" w:rsidP="007C4AB2">
      <w:pPr>
        <w:spacing w:after="0" w:line="240" w:lineRule="auto"/>
        <w:jc w:val="both"/>
        <w:rPr>
          <w:rFonts w:ascii="Calibri" w:eastAsia="Calibri" w:hAnsi="Calibri" w:cs="Times New Roman"/>
          <w:b/>
          <w:lang w:eastAsia="de-AT"/>
        </w:rPr>
      </w:pPr>
      <w:r>
        <w:rPr>
          <w:rFonts w:ascii="Calibri" w:eastAsia="Calibri" w:hAnsi="Calibri" w:cs="Times New Roman"/>
          <w:b/>
          <w:lang w:eastAsia="de-AT"/>
        </w:rPr>
        <w:t xml:space="preserve">Stolzer Abt seiner </w:t>
      </w:r>
      <w:r w:rsidR="00035675" w:rsidRPr="00035675">
        <w:rPr>
          <w:rFonts w:ascii="Calibri" w:eastAsia="Calibri" w:hAnsi="Calibri" w:cs="Times New Roman"/>
          <w:b/>
          <w:lang w:eastAsia="de-AT"/>
        </w:rPr>
        <w:t>katholische</w:t>
      </w:r>
      <w:r w:rsidR="00035675">
        <w:rPr>
          <w:rFonts w:ascii="Calibri" w:eastAsia="Calibri" w:hAnsi="Calibri" w:cs="Times New Roman"/>
          <w:b/>
          <w:lang w:eastAsia="de-AT"/>
        </w:rPr>
        <w:t>n</w:t>
      </w:r>
      <w:r w:rsidR="00035675" w:rsidRPr="00035675">
        <w:rPr>
          <w:rFonts w:ascii="Calibri" w:eastAsia="Calibri" w:hAnsi="Calibri" w:cs="Times New Roman"/>
          <w:b/>
          <w:lang w:eastAsia="de-AT"/>
        </w:rPr>
        <w:t xml:space="preserve"> Privatschule</w:t>
      </w:r>
    </w:p>
    <w:p w:rsidR="00035675" w:rsidRDefault="00035675" w:rsidP="007C4AB2">
      <w:pPr>
        <w:spacing w:after="0" w:line="240" w:lineRule="auto"/>
        <w:jc w:val="both"/>
        <w:rPr>
          <w:rFonts w:ascii="Calibri" w:eastAsia="Calibri" w:hAnsi="Calibri" w:cs="Times New Roman"/>
          <w:lang w:eastAsia="de-AT"/>
        </w:rPr>
      </w:pPr>
    </w:p>
    <w:p w:rsidR="00D32802" w:rsidRDefault="00035675" w:rsidP="003E4E46">
      <w:pPr>
        <w:spacing w:after="0" w:line="240" w:lineRule="auto"/>
        <w:jc w:val="both"/>
        <w:rPr>
          <w:rFonts w:ascii="Calibri" w:eastAsia="Calibri" w:hAnsi="Calibri" w:cs="Times New Roman"/>
          <w:lang w:eastAsia="de-AT"/>
        </w:rPr>
      </w:pPr>
      <w:r>
        <w:rPr>
          <w:rFonts w:ascii="Calibri" w:eastAsia="Calibri" w:hAnsi="Calibri" w:cs="Times New Roman"/>
          <w:lang w:eastAsia="de-AT"/>
        </w:rPr>
        <w:t xml:space="preserve">Für </w:t>
      </w:r>
      <w:r w:rsidR="00E5274B">
        <w:rPr>
          <w:rFonts w:ascii="Calibri" w:eastAsia="Calibri" w:hAnsi="Calibri" w:cs="Times New Roman"/>
          <w:lang w:eastAsia="de-AT"/>
        </w:rPr>
        <w:t xml:space="preserve">unseren Schulerhalter </w:t>
      </w:r>
      <w:r>
        <w:rPr>
          <w:rFonts w:ascii="Calibri" w:eastAsia="Calibri" w:hAnsi="Calibri" w:cs="Times New Roman"/>
          <w:lang w:eastAsia="de-AT"/>
        </w:rPr>
        <w:t>Abtp</w:t>
      </w:r>
      <w:r w:rsidR="00E5274B">
        <w:rPr>
          <w:rFonts w:ascii="Calibri" w:eastAsia="Calibri" w:hAnsi="Calibri" w:cs="Times New Roman"/>
          <w:lang w:eastAsia="de-AT"/>
        </w:rPr>
        <w:t>räses Wolfgang Wiedermann sind solche soziale Aktionen</w:t>
      </w:r>
      <w:r>
        <w:rPr>
          <w:rFonts w:ascii="Calibri" w:eastAsia="Calibri" w:hAnsi="Calibri" w:cs="Times New Roman"/>
          <w:lang w:eastAsia="de-AT"/>
        </w:rPr>
        <w:t xml:space="preserve"> gerade in der bevorstehenden Adventzeit ein richtiges Zeichen der Jugend an unsere Gesellschaft.</w:t>
      </w:r>
    </w:p>
    <w:p w:rsidR="00017235" w:rsidRDefault="00017235" w:rsidP="003E4E46">
      <w:pPr>
        <w:spacing w:after="0" w:line="240" w:lineRule="auto"/>
        <w:jc w:val="both"/>
        <w:rPr>
          <w:rFonts w:ascii="Calibri" w:eastAsia="Calibri" w:hAnsi="Calibri" w:cs="Times New Roman"/>
          <w:lang w:eastAsia="de-AT"/>
        </w:rPr>
      </w:pPr>
    </w:p>
    <w:p w:rsidR="00035675" w:rsidRDefault="007C4AB2" w:rsidP="00017235">
      <w:pPr>
        <w:spacing w:after="0" w:line="240" w:lineRule="auto"/>
        <w:rPr>
          <w:rFonts w:ascii="Calibri" w:eastAsia="Calibri" w:hAnsi="Calibri" w:cs="Times New Roman"/>
          <w:lang w:eastAsia="de-AT"/>
        </w:rPr>
      </w:pPr>
      <w:r w:rsidRPr="007C4AB2">
        <w:rPr>
          <w:rFonts w:ascii="Calibri" w:eastAsia="Calibri" w:hAnsi="Calibri" w:cs="Times New Roman"/>
          <w:noProof/>
          <w:lang w:eastAsia="de-AT"/>
        </w:rPr>
        <w:drawing>
          <wp:inline distT="0" distB="0" distL="0" distR="0">
            <wp:extent cx="4286250" cy="2860731"/>
            <wp:effectExtent l="0" t="0" r="0" b="0"/>
            <wp:docPr id="2" name="Grafik 2" descr="C:\Users\Markus\Desktop\fair_sos_kinderdorf_scheckuebergabe\fair_sos_kinderdorf_scheck_spende_2015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Desktop\fair_sos_kinderdorf_scheckuebergabe\fair_sos_kinderdorf_scheck_spende_2015_01_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2454" cy="2878220"/>
                    </a:xfrm>
                    <a:prstGeom prst="rect">
                      <a:avLst/>
                    </a:prstGeom>
                    <a:noFill/>
                    <a:ln>
                      <a:noFill/>
                    </a:ln>
                  </pic:spPr>
                </pic:pic>
              </a:graphicData>
            </a:graphic>
          </wp:inline>
        </w:drawing>
      </w:r>
    </w:p>
    <w:p w:rsidR="00035675" w:rsidRPr="00017235" w:rsidRDefault="00E5274B" w:rsidP="003E4E46">
      <w:pPr>
        <w:spacing w:after="0" w:line="240" w:lineRule="auto"/>
        <w:jc w:val="both"/>
        <w:rPr>
          <w:rFonts w:ascii="Calibri" w:eastAsia="Calibri" w:hAnsi="Calibri" w:cs="Times New Roman"/>
          <w:i/>
          <w:lang w:eastAsia="de-AT"/>
        </w:rPr>
      </w:pPr>
      <w:r>
        <w:rPr>
          <w:rFonts w:ascii="Calibri" w:eastAsia="Calibri" w:hAnsi="Calibri" w:cs="Times New Roman"/>
          <w:b/>
          <w:lang w:eastAsia="de-AT"/>
        </w:rPr>
        <w:t>HLUW-</w:t>
      </w:r>
      <w:r w:rsidR="00035675" w:rsidRPr="00017235">
        <w:rPr>
          <w:rFonts w:ascii="Calibri" w:eastAsia="Calibri" w:hAnsi="Calibri" w:cs="Times New Roman"/>
          <w:b/>
          <w:lang w:eastAsia="de-AT"/>
        </w:rPr>
        <w:t xml:space="preserve">Schülerinnen und </w:t>
      </w:r>
      <w:r>
        <w:rPr>
          <w:rFonts w:ascii="Calibri" w:eastAsia="Calibri" w:hAnsi="Calibri" w:cs="Times New Roman"/>
          <w:b/>
          <w:lang w:eastAsia="de-AT"/>
        </w:rPr>
        <w:t>-Schüler unterstütz</w:t>
      </w:r>
      <w:r w:rsidR="00035675" w:rsidRPr="00017235">
        <w:rPr>
          <w:rFonts w:ascii="Calibri" w:eastAsia="Calibri" w:hAnsi="Calibri" w:cs="Times New Roman"/>
          <w:b/>
          <w:lang w:eastAsia="de-AT"/>
        </w:rPr>
        <w:t>en Patenkinder aus SOS-Kinderdörfern in Nepal, Togo, Simbabwe und El Salvador</w:t>
      </w:r>
      <w:r w:rsidR="00F52027" w:rsidRPr="00017235">
        <w:rPr>
          <w:rFonts w:ascii="Calibri" w:eastAsia="Calibri" w:hAnsi="Calibri" w:cs="Times New Roman"/>
          <w:b/>
          <w:lang w:eastAsia="de-AT"/>
        </w:rPr>
        <w:t>.</w:t>
      </w:r>
      <w:r w:rsidR="00F52027">
        <w:rPr>
          <w:rFonts w:ascii="Calibri" w:eastAsia="Calibri" w:hAnsi="Calibri" w:cs="Times New Roman"/>
          <w:lang w:eastAsia="de-AT"/>
        </w:rPr>
        <w:t xml:space="preserve"> Abtpräses Wolfgang Wiedermann bedankt sich ganz herzlich beim Projektteam für die hervorragende Organisationsarbeit. (vlnr) Abtpräses Wolfgang Wiedermann, </w:t>
      </w:r>
      <w:r w:rsidR="00017235" w:rsidRPr="003E4E46">
        <w:rPr>
          <w:rFonts w:ascii="Calibri" w:eastAsia="Calibri" w:hAnsi="Calibri" w:cs="Times New Roman"/>
          <w:lang w:eastAsia="de-AT"/>
        </w:rPr>
        <w:lastRenderedPageBreak/>
        <w:t>Stefanie Maier</w:t>
      </w:r>
      <w:r w:rsidR="00017235">
        <w:rPr>
          <w:rFonts w:ascii="Calibri" w:eastAsia="Calibri" w:hAnsi="Calibri" w:cs="Times New Roman"/>
          <w:lang w:eastAsia="de-AT"/>
        </w:rPr>
        <w:t xml:space="preserve">, Schulleiter Mag. Gerhard Hackl, </w:t>
      </w:r>
      <w:r w:rsidR="00017235" w:rsidRPr="003E4E46">
        <w:rPr>
          <w:rFonts w:ascii="Calibri" w:eastAsia="Calibri" w:hAnsi="Calibri" w:cs="Times New Roman"/>
          <w:lang w:eastAsia="de-AT"/>
        </w:rPr>
        <w:t>Sophie Kienberger,</w:t>
      </w:r>
      <w:r w:rsidR="00017235">
        <w:rPr>
          <w:rFonts w:ascii="Calibri" w:eastAsia="Calibri" w:hAnsi="Calibri" w:cs="Times New Roman"/>
          <w:lang w:eastAsia="de-AT"/>
        </w:rPr>
        <w:t xml:space="preserve"> </w:t>
      </w:r>
      <w:r w:rsidR="004323F0">
        <w:rPr>
          <w:rFonts w:ascii="Calibri" w:eastAsia="Calibri" w:hAnsi="Calibri" w:cs="Times New Roman"/>
          <w:lang w:eastAsia="de-AT"/>
        </w:rPr>
        <w:t xml:space="preserve">Projektleiterin </w:t>
      </w:r>
      <w:r w:rsidR="00017235">
        <w:rPr>
          <w:rFonts w:ascii="Calibri" w:eastAsia="Calibri" w:hAnsi="Calibri" w:cs="Times New Roman"/>
          <w:lang w:eastAsia="de-AT"/>
        </w:rPr>
        <w:t xml:space="preserve">DI Andrea Reber, Viktoria Groll und Pater Tobias vom Stift Zwettl. </w:t>
      </w:r>
      <w:r w:rsidR="00017235" w:rsidRPr="00017235">
        <w:rPr>
          <w:rFonts w:ascii="Calibri" w:eastAsia="Calibri" w:hAnsi="Calibri" w:cs="Times New Roman"/>
          <w:i/>
          <w:lang w:eastAsia="de-AT"/>
        </w:rPr>
        <w:t>Foto: HLUW Yspertal</w:t>
      </w:r>
    </w:p>
    <w:p w:rsidR="00035675" w:rsidRDefault="00035675" w:rsidP="003E4E46">
      <w:pPr>
        <w:spacing w:after="0" w:line="240" w:lineRule="auto"/>
        <w:jc w:val="both"/>
        <w:rPr>
          <w:rFonts w:ascii="Calibri" w:eastAsia="Calibri" w:hAnsi="Calibri" w:cs="Times New Roman"/>
          <w:lang w:eastAsia="de-AT"/>
        </w:rPr>
      </w:pPr>
    </w:p>
    <w:p w:rsidR="00114E7F" w:rsidRDefault="00114E7F" w:rsidP="003E4E46">
      <w:pPr>
        <w:spacing w:after="0" w:line="240" w:lineRule="auto"/>
        <w:jc w:val="both"/>
        <w:rPr>
          <w:rFonts w:ascii="Calibri" w:eastAsia="Calibri" w:hAnsi="Calibri" w:cs="Times New Roman"/>
          <w:lang w:eastAsia="de-AT"/>
        </w:rPr>
      </w:pPr>
    </w:p>
    <w:p w:rsidR="00D32802" w:rsidRDefault="00D32802" w:rsidP="00D32802">
      <w:pPr>
        <w:spacing w:after="0" w:line="240" w:lineRule="auto"/>
        <w:jc w:val="both"/>
        <w:rPr>
          <w:b/>
        </w:rPr>
      </w:pPr>
      <w:r w:rsidRPr="00133FB6">
        <w:rPr>
          <w:b/>
        </w:rPr>
        <w:t xml:space="preserve">Unikate moderne </w:t>
      </w:r>
      <w:r>
        <w:rPr>
          <w:b/>
        </w:rPr>
        <w:t xml:space="preserve">lebendige </w:t>
      </w:r>
      <w:r w:rsidRPr="00133FB6">
        <w:rPr>
          <w:b/>
        </w:rPr>
        <w:t>Ausbildungsstätte</w:t>
      </w:r>
      <w:r>
        <w:rPr>
          <w:b/>
        </w:rPr>
        <w:t xml:space="preserve"> in Niederösterreich</w:t>
      </w:r>
    </w:p>
    <w:p w:rsidR="00D32802" w:rsidRPr="00133FB6" w:rsidRDefault="00D32802" w:rsidP="00D32802">
      <w:pPr>
        <w:spacing w:after="0" w:line="240" w:lineRule="auto"/>
        <w:jc w:val="both"/>
        <w:rPr>
          <w:b/>
        </w:rPr>
      </w:pPr>
    </w:p>
    <w:p w:rsidR="00D32802" w:rsidRDefault="00D32802" w:rsidP="00D32802">
      <w:pPr>
        <w:spacing w:after="0" w:line="240" w:lineRule="auto"/>
        <w:jc w:val="both"/>
      </w:pPr>
      <w:r>
        <w:t>Die HLUW Yspertal</w:t>
      </w:r>
      <w:r w:rsidRPr="00FE2959">
        <w:t xml:space="preserve"> </w:t>
      </w:r>
      <w:r>
        <w:t xml:space="preserve">im westlichen Niederösterreich ist Klimaschutzpreisträgerschule und Gewinner des Energy Globe 2015. Das Zisterzienserstift Zwettl führt als Schulerhalter auch ein Privatinternat. Der Anteil der Mädchen ist für eine Schule, die unter anderem auch eine umwelttechnische Ausbildung bietet, mit 40 Prozent durchaus beachtlich. Zwei Ausbildungszweige stehen zur Wahl: „Umwelt und Wirtschaft“ und die Fachrichtung „Wasser- und Kommunalwirtschaft“. Am </w:t>
      </w:r>
      <w:r w:rsidRPr="004E05B6">
        <w:rPr>
          <w:b/>
        </w:rPr>
        <w:t>Samstag, 7. November 2015 von 9 bis 16 Uhr</w:t>
      </w:r>
      <w:r>
        <w:t xml:space="preserve"> findet der erste </w:t>
      </w:r>
      <w:r w:rsidRPr="00752429">
        <w:rPr>
          <w:b/>
        </w:rPr>
        <w:t>Informationstag</w:t>
      </w:r>
      <w:r>
        <w:t xml:space="preserve"> statt und die Schule freut sich jederzeit über Schnupperschülerinnen und -schüler. Besuche doch einfach einmal diese lebendige Schule mit Top-Berufschancen. Informationen unter </w:t>
      </w:r>
      <w:hyperlink r:id="rId7" w:history="1">
        <w:r w:rsidRPr="00BB2D55">
          <w:rPr>
            <w:rStyle w:val="Hyperlink"/>
          </w:rPr>
          <w:t>http://www.hluwyspertal.ac.at</w:t>
        </w:r>
      </w:hyperlink>
      <w:r>
        <w:t>!</w:t>
      </w:r>
    </w:p>
    <w:p w:rsidR="00D32802" w:rsidRPr="003E4E46" w:rsidRDefault="00D32802" w:rsidP="003E4E46">
      <w:pPr>
        <w:spacing w:after="0" w:line="240" w:lineRule="auto"/>
        <w:jc w:val="both"/>
        <w:rPr>
          <w:rFonts w:ascii="Calibri" w:eastAsia="Calibri" w:hAnsi="Calibri" w:cs="Times New Roman"/>
          <w:lang w:eastAsia="de-AT"/>
        </w:rPr>
      </w:pPr>
    </w:p>
    <w:p w:rsidR="00FA02A4" w:rsidRPr="003E4E46" w:rsidRDefault="00FA02A4" w:rsidP="003E4E46">
      <w:pPr>
        <w:spacing w:after="0" w:line="240" w:lineRule="auto"/>
        <w:jc w:val="both"/>
        <w:rPr>
          <w:rFonts w:ascii="Calibri" w:eastAsia="Calibri" w:hAnsi="Calibri" w:cs="Times New Roman"/>
          <w:lang w:eastAsia="de-AT"/>
        </w:rPr>
      </w:pPr>
    </w:p>
    <w:sectPr w:rsidR="00FA02A4" w:rsidRPr="003E4E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7EF"/>
    <w:multiLevelType w:val="hybridMultilevel"/>
    <w:tmpl w:val="FC7EF42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3A"/>
    <w:rsid w:val="00000D02"/>
    <w:rsid w:val="00017235"/>
    <w:rsid w:val="00035675"/>
    <w:rsid w:val="00075947"/>
    <w:rsid w:val="000B3DEA"/>
    <w:rsid w:val="00114E7F"/>
    <w:rsid w:val="0013686D"/>
    <w:rsid w:val="001A1042"/>
    <w:rsid w:val="001B0EDE"/>
    <w:rsid w:val="001D18D1"/>
    <w:rsid w:val="00210A4F"/>
    <w:rsid w:val="002113BB"/>
    <w:rsid w:val="002A22E8"/>
    <w:rsid w:val="00334622"/>
    <w:rsid w:val="003E4E46"/>
    <w:rsid w:val="00401C0B"/>
    <w:rsid w:val="00402BE4"/>
    <w:rsid w:val="00407583"/>
    <w:rsid w:val="0042708B"/>
    <w:rsid w:val="004323F0"/>
    <w:rsid w:val="00435E8D"/>
    <w:rsid w:val="00491164"/>
    <w:rsid w:val="0049769A"/>
    <w:rsid w:val="004A4FB9"/>
    <w:rsid w:val="00565A0C"/>
    <w:rsid w:val="005F3B0E"/>
    <w:rsid w:val="006159D7"/>
    <w:rsid w:val="00660B7F"/>
    <w:rsid w:val="00696832"/>
    <w:rsid w:val="006D43FE"/>
    <w:rsid w:val="0077426F"/>
    <w:rsid w:val="00777BAF"/>
    <w:rsid w:val="007C4AB2"/>
    <w:rsid w:val="007D3139"/>
    <w:rsid w:val="00817B3A"/>
    <w:rsid w:val="0083640C"/>
    <w:rsid w:val="008C1A33"/>
    <w:rsid w:val="008E5F9A"/>
    <w:rsid w:val="00977726"/>
    <w:rsid w:val="00A3212A"/>
    <w:rsid w:val="00A53031"/>
    <w:rsid w:val="00A57B30"/>
    <w:rsid w:val="00A902C4"/>
    <w:rsid w:val="00AD53C7"/>
    <w:rsid w:val="00AE3BB4"/>
    <w:rsid w:val="00B32D78"/>
    <w:rsid w:val="00B34AAE"/>
    <w:rsid w:val="00B42DAE"/>
    <w:rsid w:val="00B80EBF"/>
    <w:rsid w:val="00B87902"/>
    <w:rsid w:val="00BA712A"/>
    <w:rsid w:val="00BC557F"/>
    <w:rsid w:val="00BF33FB"/>
    <w:rsid w:val="00D217B6"/>
    <w:rsid w:val="00D32802"/>
    <w:rsid w:val="00D47845"/>
    <w:rsid w:val="00DA666C"/>
    <w:rsid w:val="00DB32C4"/>
    <w:rsid w:val="00DE71CD"/>
    <w:rsid w:val="00DF3ABF"/>
    <w:rsid w:val="00E11B76"/>
    <w:rsid w:val="00E5274B"/>
    <w:rsid w:val="00EC2B5C"/>
    <w:rsid w:val="00EE23CE"/>
    <w:rsid w:val="00F52027"/>
    <w:rsid w:val="00F70C55"/>
    <w:rsid w:val="00FA02A4"/>
    <w:rsid w:val="00FC0DD5"/>
    <w:rsid w:val="00FD0A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2802"/>
    <w:rPr>
      <w:color w:val="0000FF" w:themeColor="hyperlink"/>
      <w:u w:val="single"/>
    </w:rPr>
  </w:style>
  <w:style w:type="paragraph" w:styleId="Listenabsatz">
    <w:name w:val="List Paragraph"/>
    <w:basedOn w:val="Standard"/>
    <w:uiPriority w:val="34"/>
    <w:qFormat/>
    <w:rsid w:val="007C4AB2"/>
    <w:pPr>
      <w:spacing w:after="0" w:line="240" w:lineRule="auto"/>
      <w:ind w:left="720"/>
      <w:contextualSpacing/>
    </w:pPr>
  </w:style>
  <w:style w:type="paragraph" w:styleId="Sprechblasentext">
    <w:name w:val="Balloon Text"/>
    <w:basedOn w:val="Standard"/>
    <w:link w:val="SprechblasentextZchn"/>
    <w:uiPriority w:val="99"/>
    <w:semiHidden/>
    <w:unhideWhenUsed/>
    <w:rsid w:val="00E527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2802"/>
    <w:rPr>
      <w:color w:val="0000FF" w:themeColor="hyperlink"/>
      <w:u w:val="single"/>
    </w:rPr>
  </w:style>
  <w:style w:type="paragraph" w:styleId="Listenabsatz">
    <w:name w:val="List Paragraph"/>
    <w:basedOn w:val="Standard"/>
    <w:uiPriority w:val="34"/>
    <w:qFormat/>
    <w:rsid w:val="007C4AB2"/>
    <w:pPr>
      <w:spacing w:after="0" w:line="240" w:lineRule="auto"/>
      <w:ind w:left="720"/>
      <w:contextualSpacing/>
    </w:pPr>
  </w:style>
  <w:style w:type="paragraph" w:styleId="Sprechblasentext">
    <w:name w:val="Balloon Text"/>
    <w:basedOn w:val="Standard"/>
    <w:link w:val="SprechblasentextZchn"/>
    <w:uiPriority w:val="99"/>
    <w:semiHidden/>
    <w:unhideWhenUsed/>
    <w:rsid w:val="00E527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luwyspertal.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Bepo</dc:creator>
  <cp:lastModifiedBy>Michael</cp:lastModifiedBy>
  <cp:revision>2</cp:revision>
  <dcterms:created xsi:type="dcterms:W3CDTF">2015-10-24T18:15:00Z</dcterms:created>
  <dcterms:modified xsi:type="dcterms:W3CDTF">2015-10-24T18:15:00Z</dcterms:modified>
</cp:coreProperties>
</file>