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B2" w:rsidRPr="002773E9" w:rsidRDefault="00A63353">
      <w:pPr>
        <w:rPr>
          <w:b/>
          <w:sz w:val="28"/>
        </w:rPr>
      </w:pPr>
      <w:r w:rsidRPr="002773E9">
        <w:rPr>
          <w:b/>
          <w:sz w:val="28"/>
        </w:rPr>
        <w:t>Alt und Jung – Jung und Alt</w:t>
      </w:r>
    </w:p>
    <w:p w:rsidR="00A63353" w:rsidRPr="002773E9" w:rsidRDefault="00A4527F">
      <w:pPr>
        <w:rPr>
          <w:b/>
          <w:sz w:val="24"/>
        </w:rPr>
      </w:pPr>
      <w:r>
        <w:rPr>
          <w:b/>
          <w:sz w:val="24"/>
        </w:rPr>
        <w:t xml:space="preserve">Zahlreiche </w:t>
      </w:r>
      <w:r w:rsidR="00A63353" w:rsidRPr="002773E9">
        <w:rPr>
          <w:b/>
          <w:sz w:val="24"/>
        </w:rPr>
        <w:t>Senioren der Diözese sagen „Danke“ an die</w:t>
      </w:r>
      <w:r>
        <w:rPr>
          <w:b/>
          <w:sz w:val="24"/>
        </w:rPr>
        <w:t xml:space="preserve"> jungen Seniorenwallfahrtsbetreuer von der </w:t>
      </w:r>
      <w:r w:rsidR="00A63353" w:rsidRPr="002773E9">
        <w:rPr>
          <w:b/>
          <w:sz w:val="24"/>
        </w:rPr>
        <w:t>HLUW Yspertal</w:t>
      </w:r>
      <w:r>
        <w:rPr>
          <w:b/>
          <w:sz w:val="24"/>
        </w:rPr>
        <w:t>!</w:t>
      </w:r>
    </w:p>
    <w:p w:rsidR="00A63353" w:rsidRDefault="002773E9" w:rsidP="002773E9">
      <w:pPr>
        <w:jc w:val="both"/>
      </w:pPr>
      <w:r w:rsidRPr="002773E9">
        <w:rPr>
          <w:i/>
        </w:rPr>
        <w:t>Yspertal -</w:t>
      </w:r>
      <w:r>
        <w:t xml:space="preserve"> </w:t>
      </w:r>
      <w:r w:rsidR="00A63353">
        <w:t xml:space="preserve">Eine kleine Delegation unter Leitung von Frau </w:t>
      </w:r>
      <w:r w:rsidR="00947173">
        <w:rPr>
          <w:rFonts w:eastAsia="Times New Roman"/>
        </w:rPr>
        <w:t xml:space="preserve">Edith Habsburg-Lothringen (Vorsitzende Arbeitskreis Seniorenpastoral Diözese St. Pölten) </w:t>
      </w:r>
      <w:r w:rsidR="00A63353">
        <w:t xml:space="preserve">und </w:t>
      </w:r>
      <w:r w:rsidR="00480E73">
        <w:t xml:space="preserve">Herrn </w:t>
      </w:r>
      <w:r w:rsidR="00947173">
        <w:rPr>
          <w:rFonts w:eastAsia="Times New Roman"/>
        </w:rPr>
        <w:t>Peter F. Moser (Pastorale Dienste Diözese St. Pölten)</w:t>
      </w:r>
      <w:r>
        <w:t xml:space="preserve"> besuchte am Dienstag, </w:t>
      </w:r>
      <w:r w:rsidR="006B4A66">
        <w:t xml:space="preserve">dem </w:t>
      </w:r>
      <w:r>
        <w:t xml:space="preserve">27. November </w:t>
      </w:r>
      <w:r w:rsidR="00A63353">
        <w:t>2012 die Schule.</w:t>
      </w:r>
    </w:p>
    <w:p w:rsidR="002773E9" w:rsidRPr="002773E9" w:rsidRDefault="002773E9" w:rsidP="002773E9">
      <w:pPr>
        <w:jc w:val="both"/>
        <w:rPr>
          <w:b/>
        </w:rPr>
      </w:pPr>
      <w:r w:rsidRPr="002773E9">
        <w:rPr>
          <w:b/>
        </w:rPr>
        <w:t xml:space="preserve">Soziales Engagement der Umweltschüler </w:t>
      </w:r>
    </w:p>
    <w:p w:rsidR="00276C1B" w:rsidRDefault="00A63353" w:rsidP="002773E9">
      <w:pPr>
        <w:jc w:val="both"/>
      </w:pPr>
      <w:r>
        <w:t xml:space="preserve">Der </w:t>
      </w:r>
      <w:r w:rsidR="002773E9">
        <w:t>Schulchor der berufsbildenden höheren Schule begrüßte die Gäste in der Schulaula</w:t>
      </w:r>
      <w:r>
        <w:t xml:space="preserve">. In einer kurzen Rede bedankte sich Frau </w:t>
      </w:r>
      <w:r w:rsidR="00947173">
        <w:rPr>
          <w:rFonts w:eastAsia="Times New Roman"/>
        </w:rPr>
        <w:t xml:space="preserve">Edith Habsburg-Lothringen </w:t>
      </w:r>
      <w:r>
        <w:t xml:space="preserve">bei den </w:t>
      </w:r>
      <w:proofErr w:type="spellStart"/>
      <w:r>
        <w:t>SchülerInnen</w:t>
      </w:r>
      <w:proofErr w:type="spellEnd"/>
      <w:r>
        <w:t xml:space="preserve">. Die Sänger und Sängerinnen </w:t>
      </w:r>
      <w:r w:rsidR="006B4A66">
        <w:t>hatten</w:t>
      </w:r>
      <w:r>
        <w:t xml:space="preserve"> am 1. Oktober 2012 die Seniorenwallfahrt in Maria </w:t>
      </w:r>
      <w:proofErr w:type="spellStart"/>
      <w:r>
        <w:t>Taferl</w:t>
      </w:r>
      <w:proofErr w:type="spellEnd"/>
      <w:r>
        <w:t xml:space="preserve"> betreut. In der Dankesrede wu</w:t>
      </w:r>
      <w:r w:rsidR="00276C1B">
        <w:t>rde betont, dass die Senioren vom Auftreten und vom Engagement der Umweltschüler</w:t>
      </w:r>
      <w:r>
        <w:t xml:space="preserve"> begeistert waren.</w:t>
      </w:r>
    </w:p>
    <w:p w:rsidR="002773E9" w:rsidRDefault="00A63353" w:rsidP="002773E9">
      <w:pPr>
        <w:jc w:val="both"/>
      </w:pPr>
      <w:r>
        <w:t>Die Freundlichkeit und Kompetenz</w:t>
      </w:r>
      <w:r w:rsidR="002773E9">
        <w:t>,</w:t>
      </w:r>
      <w:r>
        <w:t xml:space="preserve"> sowohl im</w:t>
      </w:r>
      <w:r w:rsidR="002773E9">
        <w:t xml:space="preserve"> Chorgesang als auch bei der Abwicklung der Agape mit Brot von Bäckern aus dem Yspertal und Wein von DI Leopold Mang (HLUW</w:t>
      </w:r>
      <w:r w:rsidR="006B4A66">
        <w:t xml:space="preserve"> </w:t>
      </w:r>
      <w:r w:rsidR="002773E9">
        <w:t>Yspertal)</w:t>
      </w:r>
      <w:r w:rsidR="00A34109">
        <w:t xml:space="preserve">, beeindruckten die Schüler </w:t>
      </w:r>
      <w:r w:rsidR="002773E9">
        <w:t>sehr.</w:t>
      </w:r>
    </w:p>
    <w:p w:rsidR="00276C1B" w:rsidRPr="00276C1B" w:rsidRDefault="00276C1B" w:rsidP="002773E9">
      <w:pPr>
        <w:jc w:val="both"/>
        <w:rPr>
          <w:b/>
        </w:rPr>
      </w:pPr>
      <w:r w:rsidRPr="00276C1B">
        <w:rPr>
          <w:b/>
        </w:rPr>
        <w:t>Ein Dankeschön!</w:t>
      </w:r>
    </w:p>
    <w:p w:rsidR="00A63353" w:rsidRDefault="00A63353" w:rsidP="002773E9">
      <w:pPr>
        <w:jc w:val="both"/>
      </w:pPr>
      <w:r>
        <w:t>Mit großer F</w:t>
      </w:r>
      <w:r w:rsidR="002773E9">
        <w:t>reude nahmen die Chorsängerinnen und Sänger</w:t>
      </w:r>
      <w:r>
        <w:t xml:space="preserve"> ein kleine</w:t>
      </w:r>
      <w:r w:rsidR="00A34109">
        <w:t>s</w:t>
      </w:r>
      <w:r>
        <w:t xml:space="preserve"> Geschenk, einen Schokoladetaler mit der Aufschrift „</w:t>
      </w:r>
      <w:r w:rsidR="00947173">
        <w:t>Schön, dass es DICH gibt!“</w:t>
      </w:r>
      <w:r>
        <w:t xml:space="preserve"> in Empfang. Mit einem irisch</w:t>
      </w:r>
      <w:r w:rsidR="002773E9">
        <w:t>en Segenslied bedankte man sich stimmkräftig</w:t>
      </w:r>
      <w:r>
        <w:t>. Über eine namhaft</w:t>
      </w:r>
      <w:r w:rsidR="00947173">
        <w:t>e</w:t>
      </w:r>
      <w:r>
        <w:t xml:space="preserve"> Geldspende seitens der Senioren </w:t>
      </w:r>
      <w:r w:rsidR="006B4A66">
        <w:t xml:space="preserve">für ihren Schulchor </w:t>
      </w:r>
      <w:r w:rsidR="00180554">
        <w:t>freuten</w:t>
      </w:r>
      <w:r w:rsidR="002773E9">
        <w:t xml:space="preserve"> sich die Chorleiteri</w:t>
      </w:r>
      <w:r>
        <w:t>nnen</w:t>
      </w:r>
      <w:r w:rsidR="002773E9">
        <w:t xml:space="preserve"> </w:t>
      </w:r>
      <w:r>
        <w:t xml:space="preserve">ganz besonders. </w:t>
      </w:r>
    </w:p>
    <w:p w:rsidR="00A63353" w:rsidRDefault="00A63353" w:rsidP="002773E9">
      <w:pPr>
        <w:jc w:val="both"/>
      </w:pPr>
      <w:r>
        <w:t xml:space="preserve">„Damit ist die finanzielle Grundlage für die nächsten </w:t>
      </w:r>
      <w:proofErr w:type="spellStart"/>
      <w:r>
        <w:t>Chortage</w:t>
      </w:r>
      <w:proofErr w:type="spellEnd"/>
      <w:r>
        <w:t xml:space="preserve"> gesichert“ so Frau</w:t>
      </w:r>
      <w:r w:rsidR="00947173">
        <w:t xml:space="preserve"> Mag. Astrid</w:t>
      </w:r>
      <w:r>
        <w:t xml:space="preserve"> Karl und </w:t>
      </w:r>
      <w:r w:rsidR="00947173">
        <w:t xml:space="preserve">Frau DI Martina </w:t>
      </w:r>
      <w:r>
        <w:t xml:space="preserve">Schmidthaler. Eine weitere Zusammenarbeit unter </w:t>
      </w:r>
      <w:r w:rsidR="00180554">
        <w:t>obigem</w:t>
      </w:r>
      <w:r>
        <w:t xml:space="preserve"> Mott</w:t>
      </w:r>
      <w:r w:rsidR="00947173">
        <w:t>o</w:t>
      </w:r>
      <w:r>
        <w:t xml:space="preserve"> zum Abschluss des Besuches</w:t>
      </w:r>
      <w:r w:rsidR="006B4A66">
        <w:t xml:space="preserve"> wurde</w:t>
      </w:r>
      <w:r>
        <w:t xml:space="preserve"> vereinbart.</w:t>
      </w:r>
    </w:p>
    <w:p w:rsidR="00235E12" w:rsidRPr="00235E12" w:rsidRDefault="00235E12" w:rsidP="001C2753">
      <w:pPr>
        <w:jc w:val="both"/>
        <w:rPr>
          <w:rFonts w:cstheme="minorHAnsi"/>
          <w:b/>
        </w:rPr>
      </w:pPr>
      <w:r w:rsidRPr="00235E12">
        <w:rPr>
          <w:rFonts w:cstheme="minorHAnsi"/>
          <w:b/>
        </w:rPr>
        <w:t>Informationstag</w:t>
      </w:r>
    </w:p>
    <w:p w:rsidR="001C2753" w:rsidRDefault="00235E12" w:rsidP="001C2753">
      <w:pPr>
        <w:jc w:val="both"/>
        <w:rPr>
          <w:rFonts w:cstheme="minorHAnsi"/>
        </w:rPr>
      </w:pPr>
      <w:r>
        <w:rPr>
          <w:rFonts w:cstheme="minorHAnsi"/>
        </w:rPr>
        <w:t>Am Freitag, 15. Februar 2013 ab 16.30 Uhr öffnen an einem zusätzlichen Informationstag die Schule und das Internat i</w:t>
      </w:r>
      <w:bookmarkStart w:id="0" w:name="_GoBack"/>
      <w:bookmarkEnd w:id="0"/>
      <w:r>
        <w:rPr>
          <w:rFonts w:cstheme="minorHAnsi"/>
        </w:rPr>
        <w:t xml:space="preserve">hre Türen. </w:t>
      </w:r>
      <w:r w:rsidR="001C2753">
        <w:rPr>
          <w:rFonts w:cstheme="minorHAnsi"/>
        </w:rPr>
        <w:t xml:space="preserve">Informationen über die berufsbildende höhere Schule mit umweltwirtschaftlichem Schwerpunkt finden Sie unter: </w:t>
      </w:r>
      <w:hyperlink r:id="rId6" w:history="1">
        <w:r w:rsidR="001C2753" w:rsidRPr="005F0804">
          <w:rPr>
            <w:rStyle w:val="Hyperlink"/>
            <w:rFonts w:cstheme="minorHAnsi"/>
          </w:rPr>
          <w:t>http://www.hlaysper.ac.at</w:t>
        </w:r>
      </w:hyperlink>
      <w:r w:rsidR="001C2753">
        <w:rPr>
          <w:rFonts w:cstheme="minorHAnsi"/>
        </w:rPr>
        <w:t>.</w:t>
      </w:r>
    </w:p>
    <w:p w:rsidR="001C2753" w:rsidRDefault="009C4E5B" w:rsidP="002773E9">
      <w:pPr>
        <w:jc w:val="both"/>
      </w:pPr>
      <w:r>
        <w:rPr>
          <w:noProof/>
          <w:lang w:eastAsia="de-AT"/>
        </w:rPr>
        <w:lastRenderedPageBreak/>
        <w:drawing>
          <wp:inline distT="0" distB="0" distL="0" distR="0">
            <wp:extent cx="5760720" cy="3478619"/>
            <wp:effectExtent l="0" t="0" r="0" b="7620"/>
            <wp:docPr id="1" name="Grafik 1" descr="U:\presse\seniorenwallfahrt_danksagung\seniorenwallfahrt_danksagung_nov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seniorenwallfahrt_danksagung\seniorenwallfahrt_danksagung_nov_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E5B" w:rsidRDefault="009C4E5B" w:rsidP="009C4E5B">
      <w:pPr>
        <w:jc w:val="both"/>
      </w:pPr>
    </w:p>
    <w:p w:rsidR="009C4E5B" w:rsidRDefault="009C4E5B" w:rsidP="009C4E5B">
      <w:pPr>
        <w:pStyle w:val="Listenabsatz"/>
        <w:spacing w:after="240"/>
        <w:ind w:left="0"/>
        <w:jc w:val="both"/>
      </w:pPr>
      <w:r>
        <w:t xml:space="preserve">(erste Reihe von links) SR ROL Elfriede </w:t>
      </w:r>
      <w:proofErr w:type="spellStart"/>
      <w:r>
        <w:t>Monihart</w:t>
      </w:r>
      <w:proofErr w:type="spellEnd"/>
      <w:r>
        <w:t xml:space="preserve">, Leopoldine </w:t>
      </w:r>
      <w:proofErr w:type="spellStart"/>
      <w:r>
        <w:t>Kalteis</w:t>
      </w:r>
      <w:proofErr w:type="spellEnd"/>
      <w:r>
        <w:t xml:space="preserve"> (beide Vorsitzende-Stellvertreterinnen des AK Seniorenpastoral), Mag. Astrid Karl und DI Martina Schmidthaler (Chorleiterinnen), Edith Habsburg-Lothringen (Vorsitzende Arbeitskreis Seniorenpastoral Diözese St. Pölten)</w:t>
      </w:r>
      <w:r w:rsidR="006B4A66">
        <w:t>,</w:t>
      </w:r>
      <w:r>
        <w:t xml:space="preserve"> Peter F. Moser (Pastorale Dienste Diözese St. Pölten) und HR Di</w:t>
      </w:r>
      <w:r w:rsidR="006B4A66">
        <w:t>r. Mag. Johann Zechner mit einem</w:t>
      </w:r>
      <w:r>
        <w:t xml:space="preserve"> Teil der jungen </w:t>
      </w:r>
      <w:proofErr w:type="gramStart"/>
      <w:r>
        <w:t>Wallfahrts</w:t>
      </w:r>
      <w:r w:rsidR="006B4A66">
        <w:t>betreuern</w:t>
      </w:r>
      <w:proofErr w:type="gramEnd"/>
      <w:r w:rsidR="006B4A66">
        <w:t xml:space="preserve"> aus der HLUW Yspertal.</w:t>
      </w:r>
    </w:p>
    <w:p w:rsidR="009C4E5B" w:rsidRDefault="009C4E5B" w:rsidP="009C4E5B">
      <w:pPr>
        <w:jc w:val="both"/>
      </w:pPr>
    </w:p>
    <w:sectPr w:rsidR="009C4E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6493"/>
    <w:multiLevelType w:val="hybridMultilevel"/>
    <w:tmpl w:val="31CCCCE6"/>
    <w:lvl w:ilvl="0" w:tplc="8EB05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794093"/>
    <w:multiLevelType w:val="hybridMultilevel"/>
    <w:tmpl w:val="10A01A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53"/>
    <w:rsid w:val="000F239C"/>
    <w:rsid w:val="00180554"/>
    <w:rsid w:val="001C2753"/>
    <w:rsid w:val="00234914"/>
    <w:rsid w:val="00235E12"/>
    <w:rsid w:val="00276C1B"/>
    <w:rsid w:val="002773E9"/>
    <w:rsid w:val="0042687C"/>
    <w:rsid w:val="00480E73"/>
    <w:rsid w:val="006B4A66"/>
    <w:rsid w:val="006B765C"/>
    <w:rsid w:val="009342C5"/>
    <w:rsid w:val="00947173"/>
    <w:rsid w:val="009C4E5B"/>
    <w:rsid w:val="00A34109"/>
    <w:rsid w:val="00A4527F"/>
    <w:rsid w:val="00A63353"/>
    <w:rsid w:val="00CC7615"/>
    <w:rsid w:val="00E5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275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E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4E5B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275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E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4E5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laysper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Gertraude Zechner</dc:creator>
  <cp:lastModifiedBy>Ledl Markus - Schulverwaltung</cp:lastModifiedBy>
  <cp:revision>4</cp:revision>
  <dcterms:created xsi:type="dcterms:W3CDTF">2012-11-28T11:39:00Z</dcterms:created>
  <dcterms:modified xsi:type="dcterms:W3CDTF">2012-12-03T07:16:00Z</dcterms:modified>
</cp:coreProperties>
</file>